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66E" w:rsidRPr="005467D3" w:rsidRDefault="0091366E" w:rsidP="0091366E">
      <w:pPr>
        <w:jc w:val="both"/>
        <w:rPr>
          <w:rFonts w:ascii="Times New Roman" w:hAnsi="Times New Roman" w:cs="Times New Roman"/>
          <w:sz w:val="24"/>
          <w:szCs w:val="26"/>
        </w:rPr>
      </w:pPr>
      <w:r w:rsidRPr="005467D3">
        <w:rPr>
          <w:rFonts w:ascii="Times New Roman" w:hAnsi="Times New Roman" w:cs="Times New Roman"/>
          <w:sz w:val="24"/>
          <w:szCs w:val="26"/>
        </w:rPr>
        <w:t>Consiliul Național al Elevilor</w:t>
      </w:r>
    </w:p>
    <w:p w:rsidR="0091366E" w:rsidRPr="005467D3" w:rsidRDefault="0091366E" w:rsidP="0091366E">
      <w:pPr>
        <w:jc w:val="both"/>
        <w:rPr>
          <w:rFonts w:ascii="Times New Roman" w:hAnsi="Times New Roman" w:cs="Times New Roman"/>
          <w:sz w:val="24"/>
          <w:szCs w:val="26"/>
        </w:rPr>
      </w:pPr>
      <w:r w:rsidRPr="005467D3">
        <w:rPr>
          <w:rFonts w:ascii="Times New Roman" w:hAnsi="Times New Roman" w:cs="Times New Roman"/>
          <w:sz w:val="24"/>
          <w:szCs w:val="26"/>
        </w:rPr>
        <w:t>Asociația Elevilor din Constanța</w:t>
      </w:r>
    </w:p>
    <w:p w:rsidR="0091366E" w:rsidRPr="005467D3" w:rsidRDefault="0091366E" w:rsidP="0091366E">
      <w:pPr>
        <w:jc w:val="both"/>
        <w:rPr>
          <w:rFonts w:ascii="Times New Roman" w:hAnsi="Times New Roman" w:cs="Times New Roman"/>
          <w:sz w:val="24"/>
          <w:szCs w:val="26"/>
        </w:rPr>
      </w:pPr>
      <w:r w:rsidRPr="005467D3">
        <w:rPr>
          <w:rFonts w:ascii="Times New Roman" w:hAnsi="Times New Roman" w:cs="Times New Roman"/>
          <w:sz w:val="24"/>
          <w:szCs w:val="26"/>
        </w:rPr>
        <w:t>Asociația Elevilor din Bacău</w:t>
      </w:r>
    </w:p>
    <w:p w:rsidR="0091366E" w:rsidRPr="005467D3" w:rsidRDefault="0091366E" w:rsidP="0091366E">
      <w:pPr>
        <w:jc w:val="both"/>
        <w:rPr>
          <w:rFonts w:ascii="Times New Roman" w:hAnsi="Times New Roman" w:cs="Times New Roman"/>
          <w:sz w:val="24"/>
          <w:szCs w:val="26"/>
        </w:rPr>
      </w:pPr>
      <w:r w:rsidRPr="005467D3">
        <w:rPr>
          <w:rFonts w:ascii="Times New Roman" w:hAnsi="Times New Roman" w:cs="Times New Roman"/>
          <w:sz w:val="24"/>
          <w:szCs w:val="26"/>
        </w:rPr>
        <w:t>Uniunea Liceenilor Maghiari</w:t>
      </w:r>
    </w:p>
    <w:p w:rsidR="0091366E" w:rsidRPr="005467D3" w:rsidRDefault="0091366E" w:rsidP="0091366E">
      <w:pPr>
        <w:jc w:val="both"/>
        <w:rPr>
          <w:rFonts w:ascii="Times New Roman" w:hAnsi="Times New Roman" w:cs="Times New Roman"/>
          <w:sz w:val="24"/>
          <w:szCs w:val="26"/>
        </w:rPr>
      </w:pPr>
      <w:r w:rsidRPr="005467D3">
        <w:rPr>
          <w:rFonts w:ascii="Times New Roman" w:hAnsi="Times New Roman" w:cs="Times New Roman"/>
          <w:sz w:val="24"/>
          <w:szCs w:val="26"/>
        </w:rPr>
        <w:t>Consiliul Tineretului din România</w:t>
      </w:r>
    </w:p>
    <w:p w:rsidR="0091366E" w:rsidRPr="005467D3" w:rsidRDefault="0091366E" w:rsidP="0091366E">
      <w:pPr>
        <w:jc w:val="both"/>
        <w:rPr>
          <w:rFonts w:ascii="Times New Roman" w:hAnsi="Times New Roman" w:cs="Times New Roman"/>
          <w:sz w:val="24"/>
          <w:szCs w:val="26"/>
        </w:rPr>
      </w:pPr>
      <w:r w:rsidRPr="005467D3">
        <w:rPr>
          <w:rFonts w:ascii="Times New Roman" w:hAnsi="Times New Roman" w:cs="Times New Roman"/>
          <w:sz w:val="24"/>
          <w:szCs w:val="26"/>
        </w:rPr>
        <w:t>Federația Sindicatelor din Educație „SPIRU HARET”</w:t>
      </w:r>
    </w:p>
    <w:p w:rsidR="0091366E" w:rsidRPr="005467D3" w:rsidRDefault="0091366E" w:rsidP="0091366E">
      <w:pPr>
        <w:jc w:val="both"/>
        <w:rPr>
          <w:rFonts w:ascii="Times New Roman" w:hAnsi="Times New Roman" w:cs="Times New Roman"/>
          <w:sz w:val="24"/>
          <w:szCs w:val="26"/>
        </w:rPr>
      </w:pPr>
      <w:r w:rsidRPr="005467D3">
        <w:rPr>
          <w:rFonts w:ascii="Times New Roman" w:hAnsi="Times New Roman" w:cs="Times New Roman"/>
          <w:sz w:val="24"/>
          <w:szCs w:val="26"/>
        </w:rPr>
        <w:t>Federația Sindicatelor Libere din Învățământ</w:t>
      </w:r>
    </w:p>
    <w:p w:rsidR="0091366E" w:rsidRPr="005467D3" w:rsidRDefault="0091366E" w:rsidP="0091366E">
      <w:pPr>
        <w:jc w:val="both"/>
        <w:rPr>
          <w:rFonts w:ascii="Times New Roman" w:hAnsi="Times New Roman" w:cs="Times New Roman"/>
          <w:sz w:val="24"/>
          <w:szCs w:val="26"/>
        </w:rPr>
      </w:pPr>
      <w:r w:rsidRPr="005467D3">
        <w:rPr>
          <w:rFonts w:ascii="Times New Roman" w:hAnsi="Times New Roman" w:cs="Times New Roman"/>
          <w:sz w:val="24"/>
          <w:szCs w:val="26"/>
        </w:rPr>
        <w:t xml:space="preserve">Federația Națională Sindicală „Alma Mater“ </w:t>
      </w:r>
    </w:p>
    <w:p w:rsidR="0091366E" w:rsidRPr="005467D3" w:rsidRDefault="0091366E" w:rsidP="0091366E">
      <w:pPr>
        <w:jc w:val="both"/>
        <w:rPr>
          <w:rFonts w:ascii="Times New Roman" w:hAnsi="Times New Roman" w:cs="Times New Roman"/>
          <w:sz w:val="28"/>
          <w:szCs w:val="28"/>
        </w:rPr>
      </w:pPr>
      <w:r w:rsidRPr="005467D3">
        <w:rPr>
          <w:rFonts w:ascii="Times New Roman" w:hAnsi="Times New Roman" w:cs="Times New Roman"/>
          <w:sz w:val="24"/>
          <w:szCs w:val="26"/>
        </w:rPr>
        <w:t>Federația Națională a Asociațiilor de Părinți – Învățământ Preuniversitar</w:t>
      </w:r>
    </w:p>
    <w:p w:rsidR="0091366E" w:rsidRPr="005467D3" w:rsidRDefault="0091366E" w:rsidP="0091366E">
      <w:pPr>
        <w:ind w:left="2160" w:firstLine="720"/>
        <w:jc w:val="both"/>
        <w:rPr>
          <w:rFonts w:ascii="Times New Roman" w:hAnsi="Times New Roman" w:cs="Times New Roman"/>
          <w:sz w:val="28"/>
          <w:szCs w:val="28"/>
        </w:rPr>
      </w:pPr>
    </w:p>
    <w:p w:rsidR="0091366E" w:rsidRPr="005467D3" w:rsidRDefault="0091366E" w:rsidP="0091366E">
      <w:pPr>
        <w:ind w:left="2160" w:firstLine="720"/>
        <w:jc w:val="both"/>
        <w:rPr>
          <w:rFonts w:ascii="Times New Roman" w:hAnsi="Times New Roman" w:cs="Times New Roman"/>
          <w:b/>
          <w:sz w:val="28"/>
          <w:szCs w:val="28"/>
        </w:rPr>
      </w:pPr>
      <w:r w:rsidRPr="005467D3">
        <w:rPr>
          <w:rFonts w:ascii="Times New Roman" w:hAnsi="Times New Roman" w:cs="Times New Roman"/>
          <w:b/>
          <w:sz w:val="28"/>
          <w:szCs w:val="28"/>
        </w:rPr>
        <w:t xml:space="preserve">Manifest „Educația 2018“    </w:t>
      </w:r>
    </w:p>
    <w:p w:rsidR="0091366E" w:rsidRPr="005467D3" w:rsidRDefault="0091366E" w:rsidP="0091366E">
      <w:pPr>
        <w:ind w:left="2160" w:firstLine="720"/>
        <w:jc w:val="both"/>
        <w:rPr>
          <w:rFonts w:ascii="Times New Roman" w:hAnsi="Times New Roman" w:cs="Times New Roman"/>
          <w:sz w:val="28"/>
          <w:szCs w:val="28"/>
        </w:rPr>
      </w:pPr>
    </w:p>
    <w:p w:rsidR="0091366E" w:rsidRPr="005467D3" w:rsidRDefault="0091366E" w:rsidP="0091366E">
      <w:pPr>
        <w:ind w:firstLine="720"/>
        <w:jc w:val="both"/>
        <w:rPr>
          <w:rFonts w:ascii="Times New Roman" w:hAnsi="Times New Roman" w:cs="Times New Roman"/>
          <w:sz w:val="28"/>
          <w:szCs w:val="28"/>
        </w:rPr>
      </w:pPr>
      <w:r w:rsidRPr="005467D3">
        <w:rPr>
          <w:rFonts w:ascii="Times New Roman" w:hAnsi="Times New Roman" w:cs="Times New Roman"/>
          <w:sz w:val="28"/>
          <w:szCs w:val="28"/>
        </w:rPr>
        <w:t>Anul acesta aniversăm 50 de ani de la adoptarea,</w:t>
      </w:r>
      <w:r w:rsidRPr="005467D3">
        <w:rPr>
          <w:rFonts w:ascii="Times New Roman" w:hAnsi="Times New Roman" w:cs="Times New Roman"/>
          <w:color w:val="333333"/>
          <w:sz w:val="28"/>
          <w:szCs w:val="28"/>
          <w:shd w:val="clear" w:color="auto" w:fill="FFFFFF"/>
        </w:rPr>
        <w:t xml:space="preserve"> în 1966, a</w:t>
      </w:r>
      <w:r w:rsidRPr="005467D3">
        <w:rPr>
          <w:rFonts w:ascii="Times New Roman" w:hAnsi="Times New Roman" w:cs="Times New Roman"/>
          <w:sz w:val="28"/>
          <w:szCs w:val="28"/>
        </w:rPr>
        <w:t xml:space="preserve"> R</w:t>
      </w:r>
      <w:r w:rsidRPr="005467D3">
        <w:rPr>
          <w:rFonts w:ascii="Times New Roman" w:hAnsi="Times New Roman" w:cs="Times New Roman"/>
          <w:color w:val="333333"/>
          <w:sz w:val="28"/>
          <w:szCs w:val="28"/>
          <w:shd w:val="clear" w:color="auto" w:fill="FFFFFF"/>
        </w:rPr>
        <w:t>ecomandării UNESCO/ILO privind statutul cadrelor didactice, care certifică importanța sistemului educațional de calitate și punctează drepturile și responsabilitățile cadrelor didactice.</w:t>
      </w:r>
      <w:r w:rsidRPr="005467D3">
        <w:rPr>
          <w:rFonts w:ascii="Times New Roman" w:hAnsi="Times New Roman" w:cs="Times New Roman"/>
          <w:sz w:val="28"/>
          <w:szCs w:val="28"/>
        </w:rPr>
        <w:t xml:space="preserve"> De asemenea, este prima Zi Mondială a Educației care urmează să fie celebrată în cadrul noii Agende Globale Educația 2030, adoptată de către comunitatea mondială acum un an.</w:t>
      </w:r>
    </w:p>
    <w:p w:rsidR="0091366E" w:rsidRPr="005467D3" w:rsidRDefault="0091366E" w:rsidP="0091366E">
      <w:pPr>
        <w:ind w:firstLine="720"/>
        <w:jc w:val="both"/>
        <w:rPr>
          <w:rFonts w:ascii="Times New Roman" w:hAnsi="Times New Roman" w:cs="Times New Roman"/>
          <w:sz w:val="28"/>
          <w:szCs w:val="28"/>
        </w:rPr>
      </w:pPr>
      <w:r w:rsidRPr="005467D3">
        <w:rPr>
          <w:rFonts w:ascii="Times New Roman" w:hAnsi="Times New Roman" w:cs="Times New Roman"/>
          <w:sz w:val="28"/>
          <w:szCs w:val="28"/>
        </w:rPr>
        <w:t xml:space="preserve">Mesajul ales pentru acest an de UNESCO – „Prețuind cadrele didactice, le îmbunătățim statutul“ – vine să arate, încă o dată, importanța profesorului în actul educațional.   </w:t>
      </w:r>
    </w:p>
    <w:p w:rsidR="0091366E" w:rsidRPr="00707947" w:rsidRDefault="0091366E" w:rsidP="0091366E">
      <w:pPr>
        <w:ind w:firstLine="720"/>
        <w:jc w:val="both"/>
        <w:rPr>
          <w:rFonts w:ascii="Times New Roman" w:hAnsi="Times New Roman" w:cs="Times New Roman"/>
          <w:sz w:val="28"/>
          <w:szCs w:val="28"/>
        </w:rPr>
      </w:pPr>
      <w:r w:rsidRPr="005467D3">
        <w:rPr>
          <w:rFonts w:ascii="Times New Roman" w:hAnsi="Times New Roman" w:cs="Times New Roman"/>
          <w:sz w:val="28"/>
          <w:szCs w:val="28"/>
        </w:rPr>
        <w:t>Însă, în timp ce la nivel mondial se discută de nevoia de susținere a profesorilor, în România se încearcă, prin toate măsurile posibile, să fie  determinați și cei pe care încă îi mai avem la catedră să părăsească sistemul. Indiferența autorităților față de resursa umană și lipsa investițiilor în învățământ a</w:t>
      </w:r>
      <w:r w:rsidRPr="00707947">
        <w:rPr>
          <w:rFonts w:ascii="Times New Roman" w:hAnsi="Times New Roman" w:cs="Times New Roman"/>
          <w:sz w:val="28"/>
          <w:szCs w:val="28"/>
        </w:rPr>
        <w:t>u condus la starea actuală de degradare din școli, mai ales în mediul rural. În multe comune, școala mai este susținută acum doar de dascălii inimoși, care încearcă prin orice mijloace să le mai trezească interesul pentru carte elevilor care trec pragul școlii. Asta în cazul în care mai au cui să trezească interesul, mulți elevi părăsind școala din motive financiare.</w:t>
      </w:r>
    </w:p>
    <w:p w:rsidR="0091366E" w:rsidRPr="00707947" w:rsidRDefault="0091366E" w:rsidP="0091366E">
      <w:pPr>
        <w:ind w:firstLine="720"/>
        <w:jc w:val="both"/>
        <w:rPr>
          <w:rFonts w:ascii="Times New Roman" w:hAnsi="Times New Roman" w:cs="Times New Roman"/>
          <w:sz w:val="28"/>
          <w:szCs w:val="28"/>
        </w:rPr>
      </w:pPr>
      <w:r w:rsidRPr="00707947">
        <w:rPr>
          <w:rFonts w:ascii="Times New Roman" w:hAnsi="Times New Roman" w:cs="Times New Roman"/>
          <w:sz w:val="28"/>
          <w:szCs w:val="28"/>
        </w:rPr>
        <w:lastRenderedPageBreak/>
        <w:t>Într-o Românie în care pentru autoritățile locale sunt mai importante terenul de fotbal (maidanul) sau parcul comunal decât școala, iar politicienii încurajează nemunca și impostura</w:t>
      </w:r>
      <w:r w:rsidRPr="00707947">
        <w:rPr>
          <w:rFonts w:ascii="Times New Roman" w:hAnsi="Times New Roman" w:cs="Times New Roman"/>
          <w:color w:val="FF0000"/>
          <w:sz w:val="28"/>
          <w:szCs w:val="28"/>
        </w:rPr>
        <w:t>,</w:t>
      </w:r>
      <w:r w:rsidRPr="00707947">
        <w:rPr>
          <w:rFonts w:ascii="Times New Roman" w:hAnsi="Times New Roman" w:cs="Times New Roman"/>
          <w:sz w:val="28"/>
          <w:szCs w:val="28"/>
        </w:rPr>
        <w:t xml:space="preserve"> pare stupid să vii să spui că la nivel mondial s-a aprobat Agenda Educația 2030, care prevede că profesorii sunt fundamentul sistemului educațional și, ca atare, trebuie să fie "formați în mod corespunzător, recrutați și remunerați, motivați și susținuți“. </w:t>
      </w:r>
    </w:p>
    <w:p w:rsidR="0091366E" w:rsidRPr="00F615E2" w:rsidRDefault="0091366E" w:rsidP="0091366E">
      <w:pPr>
        <w:ind w:firstLine="720"/>
        <w:jc w:val="both"/>
        <w:rPr>
          <w:rFonts w:ascii="Times New Roman" w:hAnsi="Times New Roman" w:cs="Times New Roman"/>
          <w:sz w:val="28"/>
          <w:szCs w:val="28"/>
        </w:rPr>
      </w:pPr>
      <w:r w:rsidRPr="00F615E2">
        <w:rPr>
          <w:rFonts w:ascii="Times New Roman" w:hAnsi="Times New Roman" w:cs="Times New Roman"/>
          <w:sz w:val="28"/>
          <w:szCs w:val="28"/>
        </w:rPr>
        <w:t>Având în vedere situația actuală, Consiliul Național al Elevilor, Asociația Elevilor din Constanța, Asociația Elevilor din Bacău, Uniunea Liceenilor Maghiari, Consiliul Tineretului din România, Federația Sindicatelor din Educație „SPIRU HARET”, Federația Sindicatelor Libere din Învățământ, Federația Națională Sindicală „ALMA MATER“ și Federația Națională a Asociațiilor de Părinți – Învățământ Preuniversitar, semnatare ale prezentului Manifest, consideră că este nevoie urgentă de:</w:t>
      </w:r>
      <w:bookmarkStart w:id="0" w:name="_GoBack"/>
      <w:bookmarkEnd w:id="0"/>
    </w:p>
    <w:p w:rsidR="0091366E" w:rsidRPr="00707947" w:rsidRDefault="0091366E" w:rsidP="0091366E">
      <w:pPr>
        <w:pStyle w:val="ListParagraph"/>
        <w:numPr>
          <w:ilvl w:val="0"/>
          <w:numId w:val="1"/>
        </w:numPr>
        <w:ind w:hanging="720"/>
        <w:jc w:val="both"/>
        <w:rPr>
          <w:rFonts w:ascii="Times New Roman" w:hAnsi="Times New Roman" w:cs="Times New Roman"/>
          <w:sz w:val="28"/>
          <w:szCs w:val="28"/>
        </w:rPr>
      </w:pPr>
      <w:r w:rsidRPr="005467D3">
        <w:rPr>
          <w:rFonts w:ascii="Times New Roman" w:hAnsi="Times New Roman" w:cs="Times New Roman"/>
          <w:sz w:val="28"/>
          <w:szCs w:val="28"/>
        </w:rPr>
        <w:t>Adoptarea</w:t>
      </w:r>
      <w:r w:rsidRPr="00707947">
        <w:rPr>
          <w:rFonts w:ascii="Times New Roman" w:hAnsi="Times New Roman" w:cs="Times New Roman"/>
          <w:sz w:val="28"/>
          <w:szCs w:val="28"/>
        </w:rPr>
        <w:t xml:space="preserve"> și punerea în aplicare a unui Acord la nivel de partide politice pentru creșterea treptată a finanțării, astfel încât, în 2020, Educația și Cercetarea să primească 7% din PIB (6% pentru Educație, așa cum prevede Legea Educației Naționale și 1% pentru Cercetare). </w:t>
      </w:r>
    </w:p>
    <w:p w:rsidR="0091366E" w:rsidRPr="00707947" w:rsidRDefault="0091366E" w:rsidP="0091366E">
      <w:pPr>
        <w:pStyle w:val="ListParagraph"/>
        <w:jc w:val="both"/>
        <w:rPr>
          <w:rFonts w:ascii="Times New Roman" w:hAnsi="Times New Roman" w:cs="Times New Roman"/>
          <w:sz w:val="28"/>
          <w:szCs w:val="28"/>
        </w:rPr>
      </w:pPr>
    </w:p>
    <w:p w:rsidR="0091366E" w:rsidRPr="00707947" w:rsidRDefault="0091366E" w:rsidP="0091366E">
      <w:pPr>
        <w:pStyle w:val="ListParagraph"/>
        <w:numPr>
          <w:ilvl w:val="0"/>
          <w:numId w:val="1"/>
        </w:numPr>
        <w:ind w:hanging="720"/>
        <w:jc w:val="both"/>
        <w:rPr>
          <w:rFonts w:ascii="Times New Roman" w:hAnsi="Times New Roman" w:cs="Times New Roman"/>
          <w:sz w:val="28"/>
          <w:szCs w:val="28"/>
        </w:rPr>
      </w:pPr>
      <w:r w:rsidRPr="00707947">
        <w:rPr>
          <w:rFonts w:ascii="Times New Roman" w:hAnsi="Times New Roman" w:cs="Times New Roman"/>
          <w:sz w:val="28"/>
          <w:szCs w:val="28"/>
        </w:rPr>
        <w:t xml:space="preserve">Implementarea unui program național de atragere a celor mai buni absolvenți din învățămâtul universitar în sistemul educațional, prin acordarea de burse și alte beneficii. </w:t>
      </w:r>
    </w:p>
    <w:p w:rsidR="0091366E" w:rsidRPr="00707947" w:rsidRDefault="0091366E" w:rsidP="0091366E">
      <w:pPr>
        <w:pStyle w:val="ListParagraph"/>
        <w:ind w:left="6480" w:hanging="720"/>
        <w:jc w:val="both"/>
        <w:rPr>
          <w:rFonts w:ascii="Times New Roman" w:hAnsi="Times New Roman" w:cs="Times New Roman"/>
          <w:sz w:val="28"/>
          <w:szCs w:val="28"/>
        </w:rPr>
      </w:pPr>
      <w:r w:rsidRPr="00707947">
        <w:rPr>
          <w:rFonts w:ascii="Times New Roman" w:hAnsi="Times New Roman" w:cs="Times New Roman"/>
          <w:sz w:val="28"/>
          <w:szCs w:val="28"/>
        </w:rPr>
        <w:t xml:space="preserve">           – termen martie 2017 </w:t>
      </w:r>
    </w:p>
    <w:p w:rsidR="0091366E" w:rsidRPr="00707947" w:rsidRDefault="0091366E" w:rsidP="0091366E">
      <w:pPr>
        <w:pStyle w:val="ListParagraph"/>
        <w:ind w:left="6480" w:hanging="720"/>
        <w:jc w:val="both"/>
        <w:rPr>
          <w:rFonts w:ascii="Times New Roman" w:hAnsi="Times New Roman" w:cs="Times New Roman"/>
          <w:sz w:val="28"/>
          <w:szCs w:val="28"/>
        </w:rPr>
      </w:pPr>
    </w:p>
    <w:p w:rsidR="0091366E" w:rsidRPr="00707947" w:rsidRDefault="0091366E" w:rsidP="0091366E">
      <w:pPr>
        <w:pStyle w:val="ListParagraph"/>
        <w:numPr>
          <w:ilvl w:val="0"/>
          <w:numId w:val="1"/>
        </w:numPr>
        <w:tabs>
          <w:tab w:val="left" w:pos="709"/>
        </w:tabs>
        <w:ind w:hanging="720"/>
        <w:jc w:val="both"/>
        <w:rPr>
          <w:rFonts w:ascii="Times New Roman" w:hAnsi="Times New Roman" w:cs="Times New Roman"/>
          <w:sz w:val="28"/>
          <w:szCs w:val="28"/>
        </w:rPr>
      </w:pPr>
      <w:r w:rsidRPr="00707947">
        <w:rPr>
          <w:rFonts w:ascii="Times New Roman" w:hAnsi="Times New Roman" w:cs="Times New Roman"/>
          <w:sz w:val="28"/>
          <w:szCs w:val="28"/>
        </w:rPr>
        <w:t>Reformarea radicală a programelor școlare/universitare, în sensul de a se pune accentul pe partea aplicativă și nu pe cea informativă, pentru o integrare mult mai rapidă pe piața muncii a absolvenților; de asemenea, corelarea ofertei educaționale cu cerințele mediului economic.</w:t>
      </w:r>
      <w:r w:rsidRPr="005467D3">
        <w:rPr>
          <w:rFonts w:ascii="Times New Roman" w:hAnsi="Times New Roman" w:cs="Times New Roman"/>
          <w:sz w:val="28"/>
          <w:szCs w:val="28"/>
        </w:rPr>
        <w:t xml:space="preserve"> </w:t>
      </w:r>
    </w:p>
    <w:p w:rsidR="0091366E" w:rsidRPr="00707947" w:rsidRDefault="0091366E" w:rsidP="0091366E">
      <w:pPr>
        <w:pStyle w:val="ListParagraph"/>
        <w:tabs>
          <w:tab w:val="left" w:pos="709"/>
        </w:tabs>
        <w:ind w:hanging="720"/>
        <w:jc w:val="both"/>
        <w:rPr>
          <w:rFonts w:ascii="Times New Roman" w:hAnsi="Times New Roman" w:cs="Times New Roman"/>
          <w:sz w:val="24"/>
          <w:szCs w:val="24"/>
        </w:rPr>
      </w:pPr>
      <w:r w:rsidRPr="00707947">
        <w:rPr>
          <w:rFonts w:ascii="Times New Roman" w:hAnsi="Times New Roman" w:cs="Times New Roman"/>
          <w:sz w:val="24"/>
          <w:szCs w:val="24"/>
        </w:rPr>
        <w:tab/>
      </w:r>
      <w:r w:rsidRPr="00707947">
        <w:rPr>
          <w:rFonts w:ascii="Times New Roman" w:hAnsi="Times New Roman" w:cs="Times New Roman"/>
          <w:sz w:val="24"/>
          <w:szCs w:val="24"/>
        </w:rPr>
        <w:tab/>
      </w:r>
      <w:r w:rsidRPr="00707947">
        <w:rPr>
          <w:rFonts w:ascii="Times New Roman" w:hAnsi="Times New Roman" w:cs="Times New Roman"/>
          <w:sz w:val="24"/>
          <w:szCs w:val="24"/>
        </w:rPr>
        <w:tab/>
      </w:r>
      <w:r w:rsidRPr="00707947">
        <w:rPr>
          <w:rFonts w:ascii="Times New Roman" w:hAnsi="Times New Roman" w:cs="Times New Roman"/>
          <w:sz w:val="24"/>
          <w:szCs w:val="24"/>
        </w:rPr>
        <w:tab/>
      </w:r>
      <w:r w:rsidRPr="00707947">
        <w:rPr>
          <w:rFonts w:ascii="Times New Roman" w:hAnsi="Times New Roman" w:cs="Times New Roman"/>
          <w:sz w:val="24"/>
          <w:szCs w:val="24"/>
        </w:rPr>
        <w:tab/>
      </w:r>
      <w:r w:rsidRPr="00707947">
        <w:rPr>
          <w:rFonts w:ascii="Times New Roman" w:hAnsi="Times New Roman" w:cs="Times New Roman"/>
          <w:sz w:val="24"/>
          <w:szCs w:val="24"/>
        </w:rPr>
        <w:tab/>
      </w:r>
      <w:r w:rsidRPr="00707947">
        <w:rPr>
          <w:rFonts w:ascii="Times New Roman" w:hAnsi="Times New Roman" w:cs="Times New Roman"/>
          <w:sz w:val="24"/>
          <w:szCs w:val="24"/>
        </w:rPr>
        <w:tab/>
      </w:r>
      <w:r w:rsidRPr="00707947">
        <w:rPr>
          <w:rFonts w:ascii="Times New Roman" w:hAnsi="Times New Roman" w:cs="Times New Roman"/>
          <w:sz w:val="24"/>
          <w:szCs w:val="24"/>
        </w:rPr>
        <w:tab/>
      </w:r>
      <w:r w:rsidRPr="00707947">
        <w:rPr>
          <w:rFonts w:ascii="Times New Roman" w:hAnsi="Times New Roman" w:cs="Times New Roman"/>
          <w:sz w:val="24"/>
          <w:szCs w:val="24"/>
        </w:rPr>
        <w:tab/>
        <w:t xml:space="preserve">              – termen iunie 2017</w:t>
      </w:r>
    </w:p>
    <w:p w:rsidR="0091366E" w:rsidRPr="00707947" w:rsidRDefault="0091366E" w:rsidP="0091366E">
      <w:pPr>
        <w:pStyle w:val="ListParagraph"/>
        <w:tabs>
          <w:tab w:val="left" w:pos="709"/>
        </w:tabs>
        <w:ind w:hanging="720"/>
        <w:jc w:val="both"/>
        <w:rPr>
          <w:rFonts w:ascii="Times New Roman" w:hAnsi="Times New Roman" w:cs="Times New Roman"/>
          <w:sz w:val="28"/>
          <w:szCs w:val="28"/>
        </w:rPr>
      </w:pPr>
      <w:r w:rsidRPr="00707947">
        <w:rPr>
          <w:rFonts w:ascii="Times New Roman" w:hAnsi="Times New Roman" w:cs="Times New Roman"/>
          <w:sz w:val="24"/>
          <w:szCs w:val="24"/>
        </w:rPr>
        <w:t xml:space="preserve"> </w:t>
      </w:r>
    </w:p>
    <w:p w:rsidR="0091366E" w:rsidRPr="005467D3" w:rsidRDefault="0091366E" w:rsidP="0091366E">
      <w:pPr>
        <w:pStyle w:val="ListParagraph"/>
        <w:numPr>
          <w:ilvl w:val="0"/>
          <w:numId w:val="1"/>
        </w:numPr>
        <w:ind w:hanging="720"/>
        <w:jc w:val="both"/>
        <w:rPr>
          <w:rFonts w:ascii="Times New Roman" w:hAnsi="Times New Roman" w:cs="Times New Roman"/>
          <w:sz w:val="28"/>
          <w:szCs w:val="28"/>
        </w:rPr>
      </w:pPr>
      <w:r w:rsidRPr="00707947">
        <w:rPr>
          <w:rFonts w:ascii="Times New Roman" w:hAnsi="Times New Roman" w:cs="Times New Roman"/>
          <w:sz w:val="28"/>
          <w:szCs w:val="28"/>
        </w:rPr>
        <w:t>Adoptarea Legii salarizării unitare, prin care să se asigure o remunerare motivantă a tuturor categoriilor de salariați din învățământ, în funcție de importanța muncii pe care o prestează.</w:t>
      </w:r>
    </w:p>
    <w:p w:rsidR="0091366E" w:rsidRPr="00707947" w:rsidRDefault="0091366E" w:rsidP="0091366E">
      <w:pPr>
        <w:pStyle w:val="ListParagraph"/>
        <w:tabs>
          <w:tab w:val="left" w:pos="709"/>
        </w:tabs>
        <w:ind w:hanging="720"/>
        <w:jc w:val="both"/>
        <w:rPr>
          <w:rFonts w:ascii="Times New Roman" w:hAnsi="Times New Roman" w:cs="Times New Roman"/>
          <w:sz w:val="28"/>
          <w:szCs w:val="28"/>
        </w:rPr>
      </w:pPr>
      <w:r w:rsidRPr="005467D3">
        <w:rPr>
          <w:rFonts w:ascii="Times New Roman" w:hAnsi="Times New Roman" w:cs="Times New Roman"/>
          <w:sz w:val="28"/>
          <w:szCs w:val="28"/>
        </w:rPr>
        <w:tab/>
      </w:r>
      <w:r w:rsidRPr="005467D3">
        <w:rPr>
          <w:rFonts w:ascii="Times New Roman" w:hAnsi="Times New Roman" w:cs="Times New Roman"/>
          <w:sz w:val="28"/>
          <w:szCs w:val="28"/>
        </w:rPr>
        <w:tab/>
      </w:r>
      <w:r w:rsidRPr="005467D3">
        <w:rPr>
          <w:rFonts w:ascii="Times New Roman" w:hAnsi="Times New Roman" w:cs="Times New Roman"/>
          <w:sz w:val="28"/>
          <w:szCs w:val="28"/>
        </w:rPr>
        <w:tab/>
      </w:r>
      <w:r w:rsidRPr="005467D3">
        <w:rPr>
          <w:rFonts w:ascii="Times New Roman" w:hAnsi="Times New Roman" w:cs="Times New Roman"/>
          <w:sz w:val="28"/>
          <w:szCs w:val="28"/>
        </w:rPr>
        <w:tab/>
      </w:r>
      <w:r w:rsidRPr="005467D3">
        <w:rPr>
          <w:rFonts w:ascii="Times New Roman" w:hAnsi="Times New Roman" w:cs="Times New Roman"/>
          <w:sz w:val="28"/>
          <w:szCs w:val="28"/>
        </w:rPr>
        <w:tab/>
      </w:r>
      <w:r w:rsidRPr="005467D3">
        <w:rPr>
          <w:rFonts w:ascii="Times New Roman" w:hAnsi="Times New Roman" w:cs="Times New Roman"/>
          <w:sz w:val="28"/>
          <w:szCs w:val="28"/>
        </w:rPr>
        <w:tab/>
      </w:r>
      <w:r w:rsidRPr="005467D3">
        <w:rPr>
          <w:rFonts w:ascii="Times New Roman" w:hAnsi="Times New Roman" w:cs="Times New Roman"/>
          <w:sz w:val="28"/>
          <w:szCs w:val="28"/>
        </w:rPr>
        <w:tab/>
      </w:r>
      <w:r w:rsidRPr="005467D3">
        <w:rPr>
          <w:rFonts w:ascii="Times New Roman" w:hAnsi="Times New Roman" w:cs="Times New Roman"/>
          <w:sz w:val="28"/>
          <w:szCs w:val="28"/>
        </w:rPr>
        <w:tab/>
      </w:r>
      <w:r w:rsidRPr="005467D3">
        <w:rPr>
          <w:rFonts w:ascii="Times New Roman" w:hAnsi="Times New Roman" w:cs="Times New Roman"/>
          <w:sz w:val="28"/>
          <w:szCs w:val="28"/>
        </w:rPr>
        <w:tab/>
        <w:t xml:space="preserve">              – termen iunie 2017</w:t>
      </w:r>
    </w:p>
    <w:p w:rsidR="0091366E" w:rsidRPr="00707947" w:rsidRDefault="0091366E" w:rsidP="0091366E">
      <w:pPr>
        <w:pStyle w:val="ListParagraph"/>
        <w:ind w:left="6480"/>
        <w:jc w:val="both"/>
        <w:rPr>
          <w:rFonts w:ascii="Times New Roman" w:hAnsi="Times New Roman" w:cs="Times New Roman"/>
        </w:rPr>
      </w:pPr>
    </w:p>
    <w:p w:rsidR="0091366E" w:rsidRPr="00707947" w:rsidRDefault="0091366E" w:rsidP="0091366E">
      <w:pPr>
        <w:pStyle w:val="ListParagraph"/>
        <w:numPr>
          <w:ilvl w:val="0"/>
          <w:numId w:val="1"/>
        </w:numPr>
        <w:ind w:hanging="720"/>
        <w:jc w:val="both"/>
        <w:rPr>
          <w:rFonts w:ascii="Times New Roman" w:hAnsi="Times New Roman" w:cs="Times New Roman"/>
          <w:sz w:val="28"/>
          <w:szCs w:val="28"/>
        </w:rPr>
      </w:pPr>
      <w:r w:rsidRPr="005467D3">
        <w:rPr>
          <w:rFonts w:ascii="Times New Roman" w:hAnsi="Times New Roman" w:cs="Times New Roman"/>
          <w:sz w:val="28"/>
          <w:szCs w:val="28"/>
        </w:rPr>
        <w:lastRenderedPageBreak/>
        <w:t>Adoptarea</w:t>
      </w:r>
      <w:r w:rsidRPr="005467D3">
        <w:rPr>
          <w:rFonts w:ascii="Times New Roman" w:hAnsi="Times New Roman" w:cs="Times New Roman"/>
          <w:color w:val="FF0000"/>
          <w:sz w:val="28"/>
          <w:szCs w:val="28"/>
        </w:rPr>
        <w:t xml:space="preserve"> </w:t>
      </w:r>
      <w:r w:rsidRPr="005467D3">
        <w:rPr>
          <w:rFonts w:ascii="Times New Roman" w:hAnsi="Times New Roman" w:cs="Times New Roman"/>
          <w:sz w:val="28"/>
          <w:szCs w:val="28"/>
        </w:rPr>
        <w:t>unei Ordonanțe de urgență privind decontarea integrală a navetei elevilor,</w:t>
      </w:r>
      <w:r w:rsidRPr="00707947">
        <w:rPr>
          <w:rFonts w:ascii="Times New Roman" w:hAnsi="Times New Roman" w:cs="Times New Roman"/>
          <w:sz w:val="28"/>
          <w:szCs w:val="28"/>
        </w:rPr>
        <w:t xml:space="preserve"> în paralel cu continuarea programului de achiziționare de autocare și microbuze pentru transportul elevilor.</w:t>
      </w:r>
    </w:p>
    <w:p w:rsidR="0091366E" w:rsidRPr="00707947" w:rsidRDefault="0091366E" w:rsidP="0091366E">
      <w:pPr>
        <w:pStyle w:val="ListParagraph"/>
        <w:ind w:left="4320" w:firstLine="720"/>
        <w:jc w:val="both"/>
        <w:rPr>
          <w:rFonts w:ascii="Times New Roman" w:hAnsi="Times New Roman" w:cs="Times New Roman"/>
          <w:sz w:val="28"/>
          <w:szCs w:val="28"/>
        </w:rPr>
      </w:pPr>
      <w:r w:rsidRPr="00707947">
        <w:rPr>
          <w:rFonts w:ascii="Times New Roman" w:hAnsi="Times New Roman" w:cs="Times New Roman"/>
          <w:sz w:val="28"/>
          <w:szCs w:val="28"/>
        </w:rPr>
        <w:t xml:space="preserve">                – termen octombrie 2016</w:t>
      </w:r>
    </w:p>
    <w:p w:rsidR="0091366E" w:rsidRPr="00707947" w:rsidRDefault="0091366E" w:rsidP="0091366E">
      <w:pPr>
        <w:pStyle w:val="ListParagraph"/>
        <w:ind w:left="4320" w:firstLine="720"/>
        <w:jc w:val="both"/>
        <w:rPr>
          <w:rFonts w:ascii="Times New Roman" w:hAnsi="Times New Roman" w:cs="Times New Roman"/>
          <w:sz w:val="28"/>
          <w:szCs w:val="28"/>
        </w:rPr>
      </w:pPr>
    </w:p>
    <w:p w:rsidR="0091366E" w:rsidRPr="00707947" w:rsidRDefault="0091366E" w:rsidP="0091366E">
      <w:pPr>
        <w:pStyle w:val="ListParagraph"/>
        <w:numPr>
          <w:ilvl w:val="0"/>
          <w:numId w:val="1"/>
        </w:numPr>
        <w:ind w:hanging="720"/>
        <w:jc w:val="both"/>
        <w:rPr>
          <w:rFonts w:ascii="Times New Roman" w:hAnsi="Times New Roman" w:cs="Times New Roman"/>
          <w:sz w:val="28"/>
          <w:szCs w:val="28"/>
        </w:rPr>
      </w:pPr>
      <w:r w:rsidRPr="00707947">
        <w:rPr>
          <w:rFonts w:ascii="Times New Roman" w:hAnsi="Times New Roman" w:cs="Times New Roman"/>
          <w:sz w:val="28"/>
          <w:szCs w:val="28"/>
        </w:rPr>
        <w:t>Amenajarea în incinta tuturor unităților de învățământ a grupurilor sanitare și asigurarea apei potabile.</w:t>
      </w:r>
    </w:p>
    <w:p w:rsidR="0091366E" w:rsidRPr="00707947" w:rsidRDefault="0091366E" w:rsidP="0091366E">
      <w:pPr>
        <w:pStyle w:val="ListParagraph"/>
        <w:jc w:val="both"/>
        <w:rPr>
          <w:rFonts w:ascii="Times New Roman" w:hAnsi="Times New Roman" w:cs="Times New Roman"/>
          <w:sz w:val="28"/>
          <w:szCs w:val="28"/>
        </w:rPr>
      </w:pPr>
      <w:r w:rsidRPr="00707947">
        <w:rPr>
          <w:rFonts w:ascii="Times New Roman" w:hAnsi="Times New Roman" w:cs="Times New Roman"/>
          <w:sz w:val="28"/>
          <w:szCs w:val="28"/>
        </w:rPr>
        <w:t xml:space="preserve">             </w:t>
      </w:r>
      <w:r w:rsidRPr="00707947">
        <w:rPr>
          <w:rFonts w:ascii="Times New Roman" w:hAnsi="Times New Roman" w:cs="Times New Roman"/>
          <w:sz w:val="28"/>
          <w:szCs w:val="28"/>
        </w:rPr>
        <w:tab/>
      </w:r>
      <w:r w:rsidRPr="00707947">
        <w:rPr>
          <w:rFonts w:ascii="Times New Roman" w:hAnsi="Times New Roman" w:cs="Times New Roman"/>
          <w:sz w:val="28"/>
          <w:szCs w:val="28"/>
        </w:rPr>
        <w:tab/>
      </w:r>
      <w:r w:rsidRPr="00707947">
        <w:rPr>
          <w:rFonts w:ascii="Times New Roman" w:hAnsi="Times New Roman" w:cs="Times New Roman"/>
          <w:sz w:val="28"/>
          <w:szCs w:val="28"/>
        </w:rPr>
        <w:tab/>
      </w:r>
      <w:r w:rsidRPr="00707947">
        <w:rPr>
          <w:rFonts w:ascii="Times New Roman" w:hAnsi="Times New Roman" w:cs="Times New Roman"/>
          <w:sz w:val="28"/>
          <w:szCs w:val="28"/>
        </w:rPr>
        <w:tab/>
      </w:r>
      <w:r w:rsidRPr="00707947">
        <w:rPr>
          <w:rFonts w:ascii="Times New Roman" w:hAnsi="Times New Roman" w:cs="Times New Roman"/>
          <w:sz w:val="28"/>
          <w:szCs w:val="28"/>
        </w:rPr>
        <w:tab/>
      </w:r>
      <w:r w:rsidRPr="00707947">
        <w:rPr>
          <w:rFonts w:ascii="Times New Roman" w:hAnsi="Times New Roman" w:cs="Times New Roman"/>
          <w:sz w:val="28"/>
          <w:szCs w:val="28"/>
        </w:rPr>
        <w:tab/>
        <w:t xml:space="preserve">      – termen 1 ianuarie 2018</w:t>
      </w:r>
    </w:p>
    <w:p w:rsidR="0091366E" w:rsidRPr="00707947" w:rsidRDefault="0091366E" w:rsidP="0091366E">
      <w:pPr>
        <w:pStyle w:val="ListParagraph"/>
        <w:jc w:val="both"/>
        <w:rPr>
          <w:rFonts w:ascii="Times New Roman" w:hAnsi="Times New Roman" w:cs="Times New Roman"/>
          <w:sz w:val="28"/>
          <w:szCs w:val="28"/>
        </w:rPr>
      </w:pPr>
    </w:p>
    <w:p w:rsidR="0091366E" w:rsidRPr="00707947" w:rsidRDefault="0091366E" w:rsidP="0091366E">
      <w:pPr>
        <w:pStyle w:val="ListParagraph"/>
        <w:numPr>
          <w:ilvl w:val="0"/>
          <w:numId w:val="2"/>
        </w:numPr>
        <w:jc w:val="both"/>
        <w:rPr>
          <w:rFonts w:ascii="Times New Roman" w:hAnsi="Times New Roman" w:cs="Times New Roman"/>
          <w:sz w:val="28"/>
          <w:szCs w:val="28"/>
        </w:rPr>
      </w:pPr>
      <w:r w:rsidRPr="00707947">
        <w:rPr>
          <w:rFonts w:ascii="Times New Roman" w:hAnsi="Times New Roman" w:cs="Times New Roman"/>
          <w:sz w:val="28"/>
          <w:szCs w:val="28"/>
        </w:rPr>
        <w:t>Demararea unui program la nivel național în vederea construirii de internate și cantine școlare, precum și operaționalizarea programului „masă caldă la școală”</w:t>
      </w:r>
    </w:p>
    <w:p w:rsidR="0091366E" w:rsidRPr="00707947" w:rsidRDefault="0091366E" w:rsidP="0091366E">
      <w:pPr>
        <w:pStyle w:val="ListParagraph"/>
        <w:numPr>
          <w:ilvl w:val="0"/>
          <w:numId w:val="3"/>
        </w:numPr>
        <w:jc w:val="right"/>
        <w:rPr>
          <w:rFonts w:ascii="Times New Roman" w:hAnsi="Times New Roman" w:cs="Times New Roman"/>
          <w:sz w:val="28"/>
          <w:szCs w:val="28"/>
        </w:rPr>
      </w:pPr>
      <w:r w:rsidRPr="00707947">
        <w:rPr>
          <w:rFonts w:ascii="Times New Roman" w:hAnsi="Times New Roman" w:cs="Times New Roman"/>
          <w:sz w:val="28"/>
          <w:szCs w:val="28"/>
        </w:rPr>
        <w:t xml:space="preserve">termen septembrie 2017 </w:t>
      </w:r>
    </w:p>
    <w:p w:rsidR="0091366E" w:rsidRPr="00707947" w:rsidRDefault="0091366E" w:rsidP="0091366E">
      <w:pPr>
        <w:pStyle w:val="ListParagraph"/>
        <w:jc w:val="both"/>
        <w:rPr>
          <w:rFonts w:ascii="Times New Roman" w:hAnsi="Times New Roman" w:cs="Times New Roman"/>
          <w:sz w:val="28"/>
          <w:szCs w:val="28"/>
        </w:rPr>
      </w:pPr>
    </w:p>
    <w:p w:rsidR="0091366E" w:rsidRPr="00707947" w:rsidRDefault="0091366E" w:rsidP="0091366E">
      <w:pPr>
        <w:pStyle w:val="ListParagraph"/>
        <w:numPr>
          <w:ilvl w:val="0"/>
          <w:numId w:val="1"/>
        </w:numPr>
        <w:ind w:hanging="720"/>
        <w:jc w:val="both"/>
        <w:rPr>
          <w:rFonts w:ascii="Times New Roman" w:hAnsi="Times New Roman" w:cs="Times New Roman"/>
          <w:sz w:val="28"/>
          <w:szCs w:val="28"/>
        </w:rPr>
      </w:pPr>
      <w:r w:rsidRPr="00707947">
        <w:rPr>
          <w:rFonts w:ascii="Times New Roman" w:hAnsi="Times New Roman" w:cs="Times New Roman"/>
          <w:sz w:val="28"/>
          <w:szCs w:val="28"/>
        </w:rPr>
        <w:t>Generalizarea și finanțarea în toate unitățile de învățământ a programului „Școala de după școală“.</w:t>
      </w:r>
    </w:p>
    <w:p w:rsidR="0091366E" w:rsidRPr="00707947" w:rsidRDefault="0091366E" w:rsidP="0091366E">
      <w:pPr>
        <w:pStyle w:val="ListParagraph"/>
        <w:ind w:left="5040"/>
        <w:jc w:val="both"/>
        <w:rPr>
          <w:rFonts w:ascii="Times New Roman" w:hAnsi="Times New Roman" w:cs="Times New Roman"/>
          <w:sz w:val="28"/>
          <w:szCs w:val="28"/>
        </w:rPr>
      </w:pPr>
      <w:r w:rsidRPr="00707947">
        <w:rPr>
          <w:rFonts w:ascii="Times New Roman" w:hAnsi="Times New Roman" w:cs="Times New Roman"/>
          <w:sz w:val="28"/>
          <w:szCs w:val="28"/>
        </w:rPr>
        <w:t xml:space="preserve">        – termen 15 septembrie  2017</w:t>
      </w:r>
    </w:p>
    <w:p w:rsidR="0091366E" w:rsidRPr="00707947" w:rsidRDefault="0091366E" w:rsidP="0091366E">
      <w:pPr>
        <w:pStyle w:val="ListParagraph"/>
        <w:jc w:val="both"/>
        <w:rPr>
          <w:rFonts w:ascii="Times New Roman" w:hAnsi="Times New Roman" w:cs="Times New Roman"/>
          <w:sz w:val="28"/>
          <w:szCs w:val="28"/>
        </w:rPr>
      </w:pPr>
    </w:p>
    <w:p w:rsidR="0091366E" w:rsidRPr="00707947" w:rsidRDefault="0091366E" w:rsidP="0091366E">
      <w:pPr>
        <w:spacing w:after="0" w:line="348" w:lineRule="auto"/>
        <w:contextualSpacing/>
        <w:jc w:val="both"/>
        <w:rPr>
          <w:rFonts w:ascii="Times New Roman" w:hAnsi="Times New Roman" w:cs="Times New Roman"/>
          <w:i/>
          <w:sz w:val="24"/>
          <w:szCs w:val="26"/>
          <w:u w:val="single"/>
        </w:rPr>
      </w:pPr>
      <w:r w:rsidRPr="00707947">
        <w:rPr>
          <w:rFonts w:ascii="Times New Roman" w:hAnsi="Times New Roman" w:cs="Times New Roman"/>
          <w:i/>
          <w:sz w:val="24"/>
          <w:szCs w:val="26"/>
          <w:u w:val="single"/>
        </w:rPr>
        <w:t>Semnatari:</w:t>
      </w:r>
    </w:p>
    <w:p w:rsidR="0091366E" w:rsidRPr="00707947" w:rsidRDefault="0091366E" w:rsidP="0091366E">
      <w:pPr>
        <w:spacing w:after="0" w:line="348" w:lineRule="auto"/>
        <w:contextualSpacing/>
        <w:jc w:val="both"/>
        <w:rPr>
          <w:rFonts w:ascii="Times New Roman" w:eastAsia="Times New Roman" w:hAnsi="Times New Roman" w:cs="Times New Roman"/>
          <w:sz w:val="24"/>
          <w:szCs w:val="24"/>
        </w:rPr>
      </w:pPr>
      <w:r w:rsidRPr="00707947">
        <w:rPr>
          <w:rFonts w:ascii="Times New Roman" w:eastAsia="Times New Roman" w:hAnsi="Times New Roman" w:cs="Times New Roman"/>
          <w:b/>
          <w:sz w:val="24"/>
          <w:szCs w:val="24"/>
        </w:rPr>
        <w:t xml:space="preserve">Consiliul Național al Elevilor </w:t>
      </w:r>
      <w:r w:rsidRPr="00707947">
        <w:rPr>
          <w:rFonts w:ascii="Times New Roman" w:eastAsia="Times New Roman" w:hAnsi="Times New Roman" w:cs="Times New Roman"/>
          <w:sz w:val="24"/>
          <w:szCs w:val="24"/>
        </w:rPr>
        <w:t>– Vlad ȘTEFAN, președinte</w:t>
      </w:r>
    </w:p>
    <w:p w:rsidR="0091366E" w:rsidRPr="00707947" w:rsidRDefault="0091366E" w:rsidP="0091366E">
      <w:pPr>
        <w:spacing w:after="0" w:line="348" w:lineRule="auto"/>
        <w:contextualSpacing/>
        <w:jc w:val="both"/>
        <w:rPr>
          <w:rFonts w:ascii="Times New Roman" w:eastAsia="Times New Roman" w:hAnsi="Times New Roman" w:cs="Times New Roman"/>
          <w:sz w:val="24"/>
          <w:szCs w:val="24"/>
        </w:rPr>
      </w:pPr>
      <w:r w:rsidRPr="00707947">
        <w:rPr>
          <w:rFonts w:ascii="Times New Roman" w:eastAsia="Times New Roman" w:hAnsi="Times New Roman" w:cs="Times New Roman"/>
          <w:b/>
          <w:sz w:val="24"/>
          <w:szCs w:val="24"/>
        </w:rPr>
        <w:t xml:space="preserve">Asociația Elevilor din Constanța </w:t>
      </w:r>
      <w:r w:rsidRPr="00707947">
        <w:rPr>
          <w:rFonts w:ascii="Times New Roman" w:eastAsia="Times New Roman" w:hAnsi="Times New Roman" w:cs="Times New Roman"/>
          <w:sz w:val="24"/>
          <w:szCs w:val="24"/>
        </w:rPr>
        <w:t>– Constantin-Alexandru MANDA, președinte</w:t>
      </w:r>
    </w:p>
    <w:p w:rsidR="0091366E" w:rsidRPr="00707947" w:rsidRDefault="0091366E" w:rsidP="0091366E">
      <w:pPr>
        <w:spacing w:after="0" w:line="348" w:lineRule="auto"/>
        <w:contextualSpacing/>
        <w:jc w:val="both"/>
        <w:rPr>
          <w:rFonts w:ascii="Times New Roman" w:eastAsia="Times New Roman" w:hAnsi="Times New Roman" w:cs="Times New Roman"/>
          <w:sz w:val="24"/>
          <w:szCs w:val="24"/>
        </w:rPr>
      </w:pPr>
      <w:r w:rsidRPr="00707947">
        <w:rPr>
          <w:rFonts w:ascii="Times New Roman" w:eastAsia="Times New Roman" w:hAnsi="Times New Roman" w:cs="Times New Roman"/>
          <w:b/>
          <w:sz w:val="24"/>
          <w:szCs w:val="24"/>
        </w:rPr>
        <w:t xml:space="preserve">Asociația Elevilor din Bacău </w:t>
      </w:r>
      <w:r w:rsidRPr="00707947">
        <w:rPr>
          <w:rFonts w:ascii="Times New Roman" w:eastAsia="Times New Roman" w:hAnsi="Times New Roman" w:cs="Times New Roman"/>
          <w:sz w:val="24"/>
          <w:szCs w:val="24"/>
        </w:rPr>
        <w:t>– Gabriel-Dragoș CAZAN, președinte</w:t>
      </w:r>
    </w:p>
    <w:p w:rsidR="0091366E" w:rsidRPr="00707947" w:rsidRDefault="0091366E" w:rsidP="0091366E">
      <w:pPr>
        <w:spacing w:after="0" w:line="348" w:lineRule="auto"/>
        <w:contextualSpacing/>
        <w:jc w:val="both"/>
        <w:rPr>
          <w:rFonts w:ascii="Times New Roman" w:eastAsia="Times New Roman" w:hAnsi="Times New Roman" w:cs="Times New Roman"/>
          <w:sz w:val="24"/>
          <w:szCs w:val="24"/>
        </w:rPr>
      </w:pPr>
      <w:r w:rsidRPr="00707947">
        <w:rPr>
          <w:rFonts w:ascii="Times New Roman" w:eastAsia="Times New Roman" w:hAnsi="Times New Roman" w:cs="Times New Roman"/>
          <w:b/>
          <w:sz w:val="24"/>
          <w:szCs w:val="24"/>
        </w:rPr>
        <w:t xml:space="preserve">Uniunea Liceenilor Maghiari </w:t>
      </w:r>
      <w:r w:rsidRPr="00707947">
        <w:rPr>
          <w:rFonts w:ascii="Times New Roman" w:eastAsia="Times New Roman" w:hAnsi="Times New Roman" w:cs="Times New Roman"/>
          <w:sz w:val="24"/>
          <w:szCs w:val="24"/>
        </w:rPr>
        <w:t>– Buryan TUNDE, președinte</w:t>
      </w:r>
    </w:p>
    <w:p w:rsidR="0091366E" w:rsidRPr="00707947" w:rsidRDefault="0091366E" w:rsidP="0091366E">
      <w:pPr>
        <w:spacing w:after="0" w:line="348" w:lineRule="auto"/>
        <w:contextualSpacing/>
        <w:jc w:val="both"/>
        <w:rPr>
          <w:rFonts w:ascii="Times New Roman" w:eastAsia="Times New Roman" w:hAnsi="Times New Roman" w:cs="Times New Roman"/>
          <w:sz w:val="24"/>
          <w:szCs w:val="24"/>
        </w:rPr>
      </w:pPr>
      <w:r w:rsidRPr="00707947">
        <w:rPr>
          <w:rFonts w:ascii="Times New Roman" w:eastAsia="Times New Roman" w:hAnsi="Times New Roman" w:cs="Times New Roman"/>
          <w:b/>
          <w:sz w:val="24"/>
          <w:szCs w:val="24"/>
        </w:rPr>
        <w:t xml:space="preserve">Consiliul Tineretului din România </w:t>
      </w:r>
      <w:r w:rsidRPr="00707947">
        <w:rPr>
          <w:rFonts w:ascii="Times New Roman" w:eastAsia="Times New Roman" w:hAnsi="Times New Roman" w:cs="Times New Roman"/>
          <w:sz w:val="24"/>
          <w:szCs w:val="24"/>
        </w:rPr>
        <w:t>– Mihai DRAGOȘ, președinte</w:t>
      </w:r>
    </w:p>
    <w:p w:rsidR="0091366E" w:rsidRPr="00707947" w:rsidRDefault="0091366E" w:rsidP="0091366E">
      <w:pPr>
        <w:spacing w:after="0" w:line="348" w:lineRule="auto"/>
        <w:contextualSpacing/>
        <w:jc w:val="both"/>
        <w:rPr>
          <w:rFonts w:ascii="Times New Roman" w:eastAsia="Times New Roman" w:hAnsi="Times New Roman" w:cs="Times New Roman"/>
          <w:sz w:val="24"/>
          <w:szCs w:val="24"/>
        </w:rPr>
      </w:pPr>
      <w:r w:rsidRPr="00707947">
        <w:rPr>
          <w:rFonts w:ascii="Times New Roman" w:eastAsia="Times New Roman" w:hAnsi="Times New Roman" w:cs="Times New Roman"/>
          <w:b/>
          <w:sz w:val="24"/>
          <w:szCs w:val="24"/>
        </w:rPr>
        <w:t xml:space="preserve">Federația Sindicatelor din Educație „SPIRU HARET” </w:t>
      </w:r>
      <w:r w:rsidRPr="00707947">
        <w:rPr>
          <w:rFonts w:ascii="Times New Roman" w:eastAsia="Times New Roman" w:hAnsi="Times New Roman" w:cs="Times New Roman"/>
          <w:sz w:val="24"/>
          <w:szCs w:val="24"/>
        </w:rPr>
        <w:t>– Marius-Ovidiu NISTOR, președinte</w:t>
      </w:r>
    </w:p>
    <w:p w:rsidR="0091366E" w:rsidRPr="00707947" w:rsidRDefault="0091366E" w:rsidP="0091366E">
      <w:pPr>
        <w:spacing w:after="0" w:line="348" w:lineRule="auto"/>
        <w:contextualSpacing/>
        <w:jc w:val="both"/>
        <w:rPr>
          <w:rFonts w:ascii="Times New Roman" w:eastAsia="Times New Roman" w:hAnsi="Times New Roman" w:cs="Times New Roman"/>
          <w:sz w:val="24"/>
          <w:szCs w:val="24"/>
        </w:rPr>
      </w:pPr>
      <w:r w:rsidRPr="00707947">
        <w:rPr>
          <w:rFonts w:ascii="Times New Roman" w:eastAsia="Times New Roman" w:hAnsi="Times New Roman" w:cs="Times New Roman"/>
          <w:b/>
          <w:sz w:val="24"/>
          <w:szCs w:val="24"/>
        </w:rPr>
        <w:t xml:space="preserve">Federația Sindicatelor Libere din Învățământ </w:t>
      </w:r>
      <w:r w:rsidRPr="00707947">
        <w:rPr>
          <w:rFonts w:ascii="Times New Roman" w:eastAsia="Times New Roman" w:hAnsi="Times New Roman" w:cs="Times New Roman"/>
          <w:sz w:val="24"/>
          <w:szCs w:val="24"/>
        </w:rPr>
        <w:t xml:space="preserve">– Simion HANCESCU, președinte </w:t>
      </w:r>
    </w:p>
    <w:p w:rsidR="0091366E" w:rsidRPr="00707947" w:rsidRDefault="0091366E" w:rsidP="0091366E">
      <w:pPr>
        <w:jc w:val="both"/>
        <w:rPr>
          <w:rFonts w:ascii="Times New Roman" w:hAnsi="Times New Roman" w:cs="Times New Roman"/>
          <w:b/>
          <w:sz w:val="24"/>
          <w:szCs w:val="26"/>
        </w:rPr>
      </w:pPr>
      <w:r w:rsidRPr="00707947">
        <w:rPr>
          <w:rFonts w:ascii="Times New Roman" w:hAnsi="Times New Roman" w:cs="Times New Roman"/>
          <w:b/>
          <w:sz w:val="24"/>
          <w:szCs w:val="26"/>
        </w:rPr>
        <w:t xml:space="preserve">Federația Națională Sindicală „ALMA MATER“ </w:t>
      </w:r>
      <w:r w:rsidRPr="00707947">
        <w:rPr>
          <w:rFonts w:ascii="Times New Roman" w:eastAsia="Times New Roman" w:hAnsi="Times New Roman" w:cs="Times New Roman"/>
          <w:sz w:val="24"/>
          <w:szCs w:val="24"/>
        </w:rPr>
        <w:t>– Anton HADĂR, președinte</w:t>
      </w:r>
    </w:p>
    <w:p w:rsidR="00AD6112" w:rsidRDefault="0091366E" w:rsidP="0091366E">
      <w:r w:rsidRPr="00707947">
        <w:rPr>
          <w:rFonts w:ascii="Times New Roman" w:eastAsia="Times New Roman" w:hAnsi="Times New Roman" w:cs="Times New Roman"/>
          <w:b/>
          <w:sz w:val="24"/>
          <w:szCs w:val="24"/>
        </w:rPr>
        <w:t xml:space="preserve">Federația Națională a Asociațiilor de Părinți – Învățământ Preuniversitar </w:t>
      </w:r>
      <w:r w:rsidRPr="00707947">
        <w:rPr>
          <w:rFonts w:ascii="Times New Roman" w:eastAsia="Times New Roman" w:hAnsi="Times New Roman" w:cs="Times New Roman"/>
          <w:sz w:val="24"/>
          <w:szCs w:val="24"/>
        </w:rPr>
        <w:t>– Iulian CRISTACHE, președinte</w:t>
      </w:r>
    </w:p>
    <w:sectPr w:rsidR="00AD61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31424"/>
    <w:multiLevelType w:val="hybridMultilevel"/>
    <w:tmpl w:val="48204048"/>
    <w:lvl w:ilvl="0" w:tplc="F8380F04">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238F4DE4"/>
    <w:multiLevelType w:val="hybridMultilevel"/>
    <w:tmpl w:val="C0761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442819"/>
    <w:multiLevelType w:val="hybridMultilevel"/>
    <w:tmpl w:val="1180CE4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66E"/>
    <w:rsid w:val="0091366E"/>
    <w:rsid w:val="00AD6112"/>
    <w:rsid w:val="00F615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2E2C9F-35FC-4F4C-9A12-38B07713E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66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6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737</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FSLI</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Simion</dc:creator>
  <cp:keywords/>
  <dc:description/>
  <cp:lastModifiedBy>Simion</cp:lastModifiedBy>
  <cp:revision>3</cp:revision>
  <dcterms:created xsi:type="dcterms:W3CDTF">2016-10-05T06:34:00Z</dcterms:created>
  <dcterms:modified xsi:type="dcterms:W3CDTF">2016-10-05T06:36:00Z</dcterms:modified>
</cp:coreProperties>
</file>